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ANNE</w:t>
      </w:r>
      <w:bookmarkStart w:id="0" w:name="_GoBack"/>
      <w:bookmarkEnd w:id="0"/>
      <w:r w:rsidRPr="008651FD">
        <w:rPr>
          <w:rFonts w:cs="Arial"/>
          <w:b/>
          <w:sz w:val="40"/>
          <w:szCs w:val="40"/>
          <w:lang w:eastAsia="es-ES"/>
        </w:rPr>
        <w:t xml:space="preserve">X </w:t>
      </w:r>
      <w:r w:rsidR="00A83B6A">
        <w:rPr>
          <w:rFonts w:cs="Arial"/>
          <w:b/>
          <w:sz w:val="40"/>
          <w:szCs w:val="40"/>
          <w:lang w:eastAsia="es-ES"/>
        </w:rPr>
        <w:t>20</w:t>
      </w:r>
    </w:p>
    <w:p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lastRenderedPageBreak/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associats als mateixos, el nom o  el perfil empresarial, definit per referència  a  les  condicions de  solvència  professional  o  tècnica,  dels </w:t>
      </w:r>
      <w:proofErr w:type="spellStart"/>
      <w:r w:rsidRPr="00FE1F68">
        <w:rPr>
          <w:rFonts w:cs="Arial"/>
          <w:sz w:val="24"/>
          <w:lang w:eastAsia="es-ES"/>
        </w:rPr>
        <w:t>subcontractistes</w:t>
      </w:r>
      <w:proofErr w:type="spellEnd"/>
      <w:r w:rsidRPr="00FE1F68">
        <w:rPr>
          <w:rFonts w:cs="Arial"/>
          <w:sz w:val="24"/>
          <w:lang w:eastAsia="es-ES"/>
        </w:rPr>
        <w:t xml:space="preserve"> a els que es vagi a encomanar la seva realització.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08F" w:rsidRDefault="00A7208F" w:rsidP="00F454D8">
      <w:pPr>
        <w:spacing w:after="0" w:line="240" w:lineRule="auto"/>
      </w:pPr>
      <w:r>
        <w:separator/>
      </w:r>
    </w:p>
  </w:endnote>
  <w:end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08F" w:rsidRDefault="00A7208F" w:rsidP="00F454D8">
      <w:pPr>
        <w:spacing w:after="0" w:line="240" w:lineRule="auto"/>
      </w:pPr>
      <w:r>
        <w:separator/>
      </w:r>
    </w:p>
  </w:footnote>
  <w:foot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747F26">
    <w:pPr>
      <w:pStyle w:val="Capaler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343322E9" wp14:editId="28CF090E">
          <wp:simplePos x="0" y="0"/>
          <wp:positionH relativeFrom="margin">
            <wp:align>left</wp:align>
          </wp:positionH>
          <wp:positionV relativeFrom="margin">
            <wp:posOffset>-758825</wp:posOffset>
          </wp:positionV>
          <wp:extent cx="2076450" cy="381000"/>
          <wp:effectExtent l="0" t="0" r="0" b="0"/>
          <wp:wrapSquare wrapText="bothSides"/>
          <wp:docPr id="4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47F26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servacionsCAD xmlns="6a9906d8-7354-4b2d-a694-b1e5ee9da8e0" xsi:nil="true"/>
    <revision xmlns="6a9906d8-7354-4b2d-a694-b1e5ee9da8e0" xsi:nil="true"/>
    <lcf76f155ced4ddcb4097134ff3c332f xmlns="6a9906d8-7354-4b2d-a694-b1e5ee9da8e0">
      <Terms xmlns="http://schemas.microsoft.com/office/infopath/2007/PartnerControls"/>
    </lcf76f155ced4ddcb4097134ff3c332f>
    <TaxCatchAll xmlns="e0ed6653-2567-4b65-ac99-fef63f1140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F3FDF25B90C4AB8B49CDE89D97260" ma:contentTypeVersion="15" ma:contentTypeDescription="Crea un document nou" ma:contentTypeScope="" ma:versionID="de143d3c37f69336c02c54d31f7b7602">
  <xsd:schema xmlns:xsd="http://www.w3.org/2001/XMLSchema" xmlns:xs="http://www.w3.org/2001/XMLSchema" xmlns:p="http://schemas.microsoft.com/office/2006/metadata/properties" xmlns:ns2="6a9906d8-7354-4b2d-a694-b1e5ee9da8e0" xmlns:ns3="e0ed6653-2567-4b65-ac99-fef63f114098" targetNamespace="http://schemas.microsoft.com/office/2006/metadata/properties" ma:root="true" ma:fieldsID="28385ef83f4ea9fcad8f4ebbd331304d" ns2:_="" ns3:_="">
    <xsd:import namespace="6a9906d8-7354-4b2d-a694-b1e5ee9da8e0"/>
    <xsd:import namespace="e0ed6653-2567-4b65-ac99-fef63f114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revision" minOccurs="0"/>
                <xsd:element ref="ns2:ObservacionsCA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906d8-7354-4b2d-a694-b1e5ee9da8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revision" ma:index="21" nillable="true" ma:displayName="revision" ma:format="Dropdown" ma:internalName="revision">
      <xsd:simpleType>
        <xsd:restriction base="dms:Text">
          <xsd:maxLength value="255"/>
        </xsd:restriction>
      </xsd:simpleType>
    </xsd:element>
    <xsd:element name="ObservacionsCAD" ma:index="22" nillable="true" ma:displayName="Observacions CAD" ma:format="Dropdown" ma:internalName="ObservacionsCAD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6653-2567-4b65-ac99-fef63f1140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88673f0-37a7-420b-a58f-167b269443b9}" ma:internalName="TaxCatchAll" ma:showField="CatchAllData" ma:web="e0ed6653-2567-4b65-ac99-fef63f1140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DBFE72-B6A4-4893-9BF1-3DCBF14876C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3C16865-402D-4F8D-9393-BB1F1BA5C5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D58778-6917-4983-83FD-708A446073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Bosch Coll, Nuria</cp:lastModifiedBy>
  <cp:revision>3</cp:revision>
  <cp:lastPrinted>2018-12-18T08:58:00Z</cp:lastPrinted>
  <dcterms:created xsi:type="dcterms:W3CDTF">2023-07-19T13:09:00Z</dcterms:created>
  <dcterms:modified xsi:type="dcterms:W3CDTF">2023-10-26T08:53:00Z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0x010100E5AF3FDF25B90C4AB8B49CDE89D97260</vt:lpwstr>
  </property>
</Properties>
</file>